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CDFF6" w14:textId="77777777" w:rsidR="00EC4EC1" w:rsidRPr="00001BF7" w:rsidRDefault="00001BF7" w:rsidP="00AB079B">
      <w:pPr>
        <w:spacing w:line="240" w:lineRule="auto"/>
        <w:rPr>
          <w:rFonts w:ascii="Georgia" w:hAnsi="Georgia"/>
          <w:b/>
          <w:sz w:val="32"/>
        </w:rPr>
      </w:pPr>
      <w:bookmarkStart w:id="0" w:name="_GoBack"/>
      <w:bookmarkEnd w:id="0"/>
      <w:r>
        <w:rPr>
          <w:rFonts w:ascii="Georgia" w:hAnsi="Georgia"/>
          <w:b/>
          <w:sz w:val="32"/>
        </w:rPr>
        <w:t>ARTICLE OF THE WEEK</w:t>
      </w:r>
      <w:r>
        <w:rPr>
          <w:rFonts w:ascii="Georgia" w:hAnsi="Georgia"/>
          <w:b/>
          <w:sz w:val="32"/>
        </w:rPr>
        <w:tab/>
      </w:r>
      <w:r w:rsidR="00AB079B" w:rsidRPr="00001BF7">
        <w:rPr>
          <w:rFonts w:ascii="Georgia" w:hAnsi="Georgia"/>
          <w:b/>
          <w:sz w:val="32"/>
        </w:rPr>
        <w:tab/>
      </w:r>
      <w:proofErr w:type="gramStart"/>
      <w:r w:rsidR="00AB079B" w:rsidRPr="00001BF7">
        <w:rPr>
          <w:rFonts w:ascii="Georgia" w:hAnsi="Georgia"/>
          <w:b/>
          <w:sz w:val="32"/>
        </w:rPr>
        <w:t>NAME:</w:t>
      </w:r>
      <w:r>
        <w:rPr>
          <w:rFonts w:ascii="Georgia" w:hAnsi="Georgia"/>
          <w:b/>
          <w:sz w:val="32"/>
        </w:rPr>
        <w:t>_</w:t>
      </w:r>
      <w:proofErr w:type="gramEnd"/>
      <w:r>
        <w:rPr>
          <w:rFonts w:ascii="Georgia" w:hAnsi="Georgia"/>
          <w:b/>
          <w:sz w:val="32"/>
        </w:rPr>
        <w:t>__</w:t>
      </w:r>
      <w:r w:rsidR="00AB079B" w:rsidRPr="00001BF7">
        <w:rPr>
          <w:rFonts w:ascii="Georgia" w:hAnsi="Georgia"/>
          <w:b/>
          <w:sz w:val="32"/>
        </w:rPr>
        <w:t>___________</w:t>
      </w:r>
      <w:r>
        <w:rPr>
          <w:rFonts w:ascii="Georgia" w:hAnsi="Georgia"/>
          <w:b/>
          <w:sz w:val="32"/>
        </w:rPr>
        <w:t>______</w:t>
      </w:r>
    </w:p>
    <w:p w14:paraId="76589663" w14:textId="77777777" w:rsidR="00AB079B" w:rsidRPr="00001BF7" w:rsidRDefault="00AB079B" w:rsidP="00AB079B">
      <w:pPr>
        <w:spacing w:line="240" w:lineRule="auto"/>
        <w:rPr>
          <w:rFonts w:ascii="Georgia" w:hAnsi="Georgia"/>
          <w:b/>
        </w:rPr>
      </w:pPr>
      <w:r w:rsidRPr="00001BF7">
        <w:rPr>
          <w:rFonts w:ascii="Georgia" w:hAnsi="Georgia"/>
          <w:b/>
        </w:rPr>
        <w:t>DIRECTIONS: Read &amp; annotate the article, making notes &amp; defining key vocab in the margins.</w:t>
      </w:r>
    </w:p>
    <w:p w14:paraId="3F8E52BE" w14:textId="77777777" w:rsidR="00AB079B" w:rsidRPr="00001BF7" w:rsidRDefault="00AB079B" w:rsidP="00AB079B">
      <w:pPr>
        <w:spacing w:line="240" w:lineRule="auto"/>
        <w:rPr>
          <w:rFonts w:ascii="Georgia" w:hAnsi="Georgia"/>
          <w:b/>
          <w:sz w:val="28"/>
        </w:rPr>
      </w:pPr>
    </w:p>
    <w:p w14:paraId="520929C0" w14:textId="77777777" w:rsidR="00AB079B" w:rsidRPr="00001BF7" w:rsidRDefault="00941689" w:rsidP="00AB079B">
      <w:pPr>
        <w:spacing w:line="240" w:lineRule="auto"/>
        <w:rPr>
          <w:rFonts w:ascii="Georgia" w:hAnsi="Georgia"/>
          <w:b/>
          <w:sz w:val="32"/>
        </w:rPr>
      </w:pPr>
      <w:r>
        <w:rPr>
          <w:rFonts w:ascii="Georgia" w:hAnsi="Georgia"/>
          <w:b/>
          <w:sz w:val="32"/>
        </w:rPr>
        <w:t>Putting Good Deeds in the Headlines May Not Be So Good</w:t>
      </w:r>
    </w:p>
    <w:p w14:paraId="449385B7" w14:textId="77777777" w:rsidR="00AB079B" w:rsidRDefault="00AB079B" w:rsidP="00AB079B">
      <w:pPr>
        <w:spacing w:line="240" w:lineRule="auto"/>
        <w:rPr>
          <w:rFonts w:ascii="Georgia" w:hAnsi="Georgia"/>
          <w:sz w:val="28"/>
        </w:rPr>
      </w:pPr>
      <w:r w:rsidRPr="00001BF7">
        <w:rPr>
          <w:rFonts w:ascii="Georgia" w:hAnsi="Georgia"/>
          <w:sz w:val="28"/>
        </w:rPr>
        <w:t>Source:</w:t>
      </w:r>
      <w:r w:rsidR="00941689">
        <w:rPr>
          <w:rFonts w:ascii="Georgia" w:hAnsi="Georgia"/>
          <w:sz w:val="28"/>
        </w:rPr>
        <w:t xml:space="preserve"> </w:t>
      </w:r>
      <w:proofErr w:type="spellStart"/>
      <w:r w:rsidR="00941689">
        <w:rPr>
          <w:rFonts w:ascii="Georgia" w:hAnsi="Georgia"/>
          <w:sz w:val="28"/>
        </w:rPr>
        <w:t>Tovia</w:t>
      </w:r>
      <w:proofErr w:type="spellEnd"/>
      <w:r w:rsidR="00941689">
        <w:rPr>
          <w:rFonts w:ascii="Georgia" w:hAnsi="Georgia"/>
          <w:sz w:val="28"/>
        </w:rPr>
        <w:t xml:space="preserve"> Smith, </w:t>
      </w:r>
      <w:proofErr w:type="spellStart"/>
      <w:r w:rsidR="00941689">
        <w:rPr>
          <w:rFonts w:ascii="Georgia" w:hAnsi="Georgia"/>
          <w:sz w:val="28"/>
        </w:rPr>
        <w:t>CommonLit</w:t>
      </w:r>
      <w:proofErr w:type="spellEnd"/>
      <w:r w:rsidR="00941689">
        <w:rPr>
          <w:rFonts w:ascii="Georgia" w:hAnsi="Georgia"/>
          <w:sz w:val="28"/>
        </w:rPr>
        <w:t>, 2013</w:t>
      </w:r>
    </w:p>
    <w:p w14:paraId="6A7D8496" w14:textId="77777777" w:rsidR="00941689" w:rsidRPr="00001BF7" w:rsidRDefault="00941689" w:rsidP="00AB079B">
      <w:pPr>
        <w:spacing w:line="240" w:lineRule="auto"/>
        <w:rPr>
          <w:rFonts w:ascii="Georgia" w:hAnsi="Georgia"/>
          <w:sz w:val="28"/>
        </w:rPr>
      </w:pPr>
    </w:p>
    <w:p w14:paraId="6C5456CA" w14:textId="77777777" w:rsidR="00001BF7" w:rsidRPr="00A4341B" w:rsidRDefault="00C60495" w:rsidP="00A4341B">
      <w:pPr>
        <w:spacing w:line="240" w:lineRule="auto"/>
        <w:ind w:left="720"/>
        <w:rPr>
          <w:rFonts w:ascii="Georgia" w:hAnsi="Georgia"/>
          <w:i/>
          <w:color w:val="000000"/>
          <w:sz w:val="24"/>
          <w:szCs w:val="28"/>
        </w:rPr>
      </w:pPr>
      <w:r w:rsidRPr="00A4341B">
        <w:rPr>
          <w:noProof/>
          <w:sz w:val="24"/>
          <w:szCs w:val="28"/>
        </w:rPr>
        <w:drawing>
          <wp:anchor distT="0" distB="0" distL="114300" distR="114300" simplePos="0" relativeHeight="251658240" behindDoc="0" locked="0" layoutInCell="1" allowOverlap="1" wp14:anchorId="61107955" wp14:editId="500B8B45">
            <wp:simplePos x="0" y="0"/>
            <wp:positionH relativeFrom="column">
              <wp:posOffset>3963670</wp:posOffset>
            </wp:positionH>
            <wp:positionV relativeFrom="paragraph">
              <wp:posOffset>147955</wp:posOffset>
            </wp:positionV>
            <wp:extent cx="2852420" cy="1896745"/>
            <wp:effectExtent l="0" t="0" r="5080" b="8255"/>
            <wp:wrapSquare wrapText="bothSides"/>
            <wp:docPr id="1" name="Picture 1" descr="https://d11in36igezwwb.cloudfront.net/texts/images/000/000/203/medium/the_kindness_of_strangers.jpg?144918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11in36igezwwb.cloudfront.net/texts/images/000/000/203/medium/the_kindness_of_strangers.jpg?14491848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420"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001BF7" w:rsidRPr="00A4341B">
        <w:rPr>
          <w:rFonts w:ascii="Georgia" w:hAnsi="Georgia"/>
          <w:color w:val="000000"/>
          <w:sz w:val="24"/>
          <w:szCs w:val="28"/>
        </w:rPr>
        <w:t>[1]</w:t>
      </w:r>
      <w:r w:rsidR="00941689" w:rsidRPr="00A4341B">
        <w:rPr>
          <w:rFonts w:ascii="Georgia" w:hAnsi="Georgia"/>
          <w:sz w:val="24"/>
          <w:szCs w:val="28"/>
        </w:rPr>
        <w:t xml:space="preserve"> When Glen James, a homeless man from Boston, found a backpack filled with $42,000 in cash and turned it in, the media immediately picked up the story. Before long, the story of his good deed had gone </w:t>
      </w:r>
      <w:r w:rsidR="00941689" w:rsidRPr="00A4341B">
        <w:rPr>
          <w:rFonts w:ascii="Georgia" w:hAnsi="Georgia"/>
          <w:b/>
          <w:sz w:val="24"/>
          <w:szCs w:val="28"/>
          <w:u w:val="single"/>
        </w:rPr>
        <w:t>viral</w:t>
      </w:r>
      <w:r w:rsidR="00941689" w:rsidRPr="00A4341B">
        <w:rPr>
          <w:rFonts w:ascii="Georgia" w:hAnsi="Georgia"/>
          <w:sz w:val="24"/>
          <w:szCs w:val="28"/>
        </w:rPr>
        <w:t xml:space="preserve">. But as </w:t>
      </w:r>
      <w:proofErr w:type="spellStart"/>
      <w:r w:rsidR="00941689" w:rsidRPr="00A4341B">
        <w:rPr>
          <w:rFonts w:ascii="Georgia" w:hAnsi="Georgia"/>
          <w:sz w:val="24"/>
          <w:szCs w:val="28"/>
        </w:rPr>
        <w:t>Tovia</w:t>
      </w:r>
      <w:proofErr w:type="spellEnd"/>
      <w:r w:rsidR="00941689" w:rsidRPr="00A4341B">
        <w:rPr>
          <w:rFonts w:ascii="Georgia" w:hAnsi="Georgia"/>
          <w:sz w:val="24"/>
          <w:szCs w:val="28"/>
        </w:rPr>
        <w:t xml:space="preserve"> Smith reports, James’ story is just one of many examples of people making </w:t>
      </w:r>
      <w:r w:rsidR="00941689" w:rsidRPr="00A4341B">
        <w:rPr>
          <w:rFonts w:ascii="Georgia" w:hAnsi="Georgia"/>
          <w:b/>
          <w:sz w:val="24"/>
          <w:szCs w:val="28"/>
          <w:u w:val="single"/>
        </w:rPr>
        <w:t>moral</w:t>
      </w:r>
      <w:r w:rsidR="00941689" w:rsidRPr="00A4341B">
        <w:rPr>
          <w:rFonts w:ascii="Georgia" w:hAnsi="Georgia"/>
          <w:sz w:val="24"/>
          <w:szCs w:val="28"/>
        </w:rPr>
        <w:t xml:space="preserve"> decisions—but is publicizing these good deeds making people better or worse?</w:t>
      </w:r>
      <w:r w:rsidR="00001BF7" w:rsidRPr="00A4341B">
        <w:rPr>
          <w:rFonts w:ascii="Georgia" w:hAnsi="Georgia"/>
          <w:color w:val="000000"/>
          <w:sz w:val="24"/>
          <w:szCs w:val="28"/>
        </w:rPr>
        <w:tab/>
      </w:r>
      <w:r w:rsidR="00001BF7" w:rsidRPr="00A4341B">
        <w:rPr>
          <w:rFonts w:ascii="Georgia" w:hAnsi="Georgia"/>
          <w:color w:val="000000"/>
          <w:sz w:val="24"/>
          <w:szCs w:val="28"/>
        </w:rPr>
        <w:tab/>
      </w:r>
      <w:r w:rsidR="00001BF7" w:rsidRPr="00A4341B">
        <w:rPr>
          <w:rFonts w:ascii="Georgia" w:hAnsi="Georgia"/>
          <w:color w:val="000000"/>
          <w:sz w:val="24"/>
          <w:szCs w:val="28"/>
        </w:rPr>
        <w:tab/>
      </w:r>
      <w:r w:rsidR="00001BF7" w:rsidRPr="00A4341B">
        <w:rPr>
          <w:rFonts w:ascii="Georgia" w:hAnsi="Georgia"/>
          <w:color w:val="000000"/>
          <w:sz w:val="24"/>
          <w:szCs w:val="28"/>
        </w:rPr>
        <w:tab/>
      </w:r>
      <w:r w:rsidR="00001BF7" w:rsidRPr="00A4341B">
        <w:rPr>
          <w:rFonts w:ascii="Georgia" w:hAnsi="Georgia"/>
          <w:i/>
          <w:color w:val="000000"/>
          <w:sz w:val="24"/>
          <w:szCs w:val="28"/>
        </w:rPr>
        <w:t xml:space="preserve">. </w:t>
      </w:r>
    </w:p>
    <w:p w14:paraId="7A927D96" w14:textId="77777777" w:rsidR="00941689" w:rsidRPr="00A4341B" w:rsidRDefault="00001BF7" w:rsidP="00A4341B">
      <w:pPr>
        <w:spacing w:line="240" w:lineRule="auto"/>
        <w:ind w:left="720"/>
        <w:rPr>
          <w:rFonts w:ascii="Georgia" w:hAnsi="Georgia"/>
          <w:sz w:val="24"/>
          <w:szCs w:val="28"/>
        </w:rPr>
      </w:pPr>
      <w:r w:rsidRPr="00A4341B">
        <w:rPr>
          <w:rFonts w:ascii="Georgia" w:hAnsi="Georgia"/>
          <w:color w:val="000000"/>
          <w:sz w:val="24"/>
          <w:szCs w:val="28"/>
        </w:rPr>
        <w:t>[2]</w:t>
      </w:r>
      <w:r w:rsidR="00941689" w:rsidRPr="00A4341B">
        <w:rPr>
          <w:rFonts w:ascii="Georgia" w:hAnsi="Georgia"/>
          <w:sz w:val="24"/>
          <w:szCs w:val="28"/>
        </w:rPr>
        <w:t xml:space="preserve"> An online collection has raised more than $145,000 for a man who stumbled onto a pile of money and turned it over to police.</w:t>
      </w:r>
    </w:p>
    <w:p w14:paraId="60E8ED95" w14:textId="77777777" w:rsidR="00941689" w:rsidRPr="00A4341B" w:rsidRDefault="00001BF7" w:rsidP="00A4341B">
      <w:pPr>
        <w:spacing w:line="240" w:lineRule="auto"/>
        <w:ind w:left="720"/>
        <w:rPr>
          <w:rFonts w:ascii="Georgia" w:hAnsi="Georgia"/>
          <w:sz w:val="24"/>
          <w:szCs w:val="28"/>
        </w:rPr>
      </w:pPr>
      <w:r w:rsidRPr="00A4341B">
        <w:rPr>
          <w:rFonts w:ascii="Georgia" w:hAnsi="Georgia"/>
          <w:color w:val="000000"/>
          <w:sz w:val="24"/>
          <w:szCs w:val="28"/>
        </w:rPr>
        <w:t>[3]</w:t>
      </w:r>
      <w:r w:rsidR="00941689" w:rsidRPr="00A4341B">
        <w:rPr>
          <w:rFonts w:ascii="Georgia" w:hAnsi="Georgia"/>
          <w:sz w:val="24"/>
          <w:szCs w:val="28"/>
        </w:rPr>
        <w:t xml:space="preserve"> Glen James' story of a good deed is just one of many making headlines. It may not be exactly brand new, but public interest does seem to be </w:t>
      </w:r>
      <w:r w:rsidR="00C60495" w:rsidRPr="00A4341B">
        <w:rPr>
          <w:rFonts w:ascii="Georgia" w:hAnsi="Georgia"/>
          <w:b/>
          <w:sz w:val="24"/>
          <w:szCs w:val="28"/>
          <w:u w:val="single"/>
        </w:rPr>
        <w:t>piqued</w:t>
      </w:r>
      <w:r w:rsidR="00941689" w:rsidRPr="00A4341B">
        <w:rPr>
          <w:rFonts w:ascii="Georgia" w:hAnsi="Georgia"/>
          <w:sz w:val="24"/>
          <w:szCs w:val="28"/>
        </w:rPr>
        <w:t xml:space="preserve"> these days by ordinary folks making what are seen as extraordinary ethical decisions.</w:t>
      </w:r>
    </w:p>
    <w:p w14:paraId="62EF6457" w14:textId="77777777" w:rsidR="00941689" w:rsidRPr="00A4341B" w:rsidRDefault="00001BF7" w:rsidP="00A4341B">
      <w:pPr>
        <w:spacing w:line="240" w:lineRule="auto"/>
        <w:ind w:left="720"/>
        <w:rPr>
          <w:rFonts w:ascii="Georgia" w:hAnsi="Georgia"/>
          <w:color w:val="000000"/>
          <w:sz w:val="24"/>
          <w:szCs w:val="28"/>
        </w:rPr>
      </w:pPr>
      <w:r w:rsidRPr="00A4341B">
        <w:rPr>
          <w:rFonts w:ascii="Georgia" w:hAnsi="Georgia"/>
          <w:color w:val="000000"/>
          <w:sz w:val="24"/>
          <w:szCs w:val="28"/>
        </w:rPr>
        <w:t>[4]</w:t>
      </w:r>
      <w:r w:rsidR="00941689" w:rsidRPr="00A4341B">
        <w:rPr>
          <w:rFonts w:ascii="Georgia" w:hAnsi="Georgia"/>
          <w:sz w:val="24"/>
          <w:szCs w:val="28"/>
        </w:rPr>
        <w:t xml:space="preserve"> Some, however, question if airing this kind of "good" news is actually good.</w:t>
      </w:r>
      <w:r w:rsidR="00941689" w:rsidRPr="00A4341B">
        <w:rPr>
          <w:rFonts w:ascii="Georgia" w:hAnsi="Georgia"/>
          <w:color w:val="000000"/>
          <w:sz w:val="24"/>
          <w:szCs w:val="28"/>
        </w:rPr>
        <w:t xml:space="preserve"> </w:t>
      </w:r>
    </w:p>
    <w:p w14:paraId="14E93713" w14:textId="77777777" w:rsidR="00941689" w:rsidRPr="00A4341B" w:rsidRDefault="00941689" w:rsidP="00A4341B">
      <w:pPr>
        <w:spacing w:line="240" w:lineRule="auto"/>
        <w:ind w:left="720"/>
        <w:rPr>
          <w:rFonts w:ascii="Georgia" w:hAnsi="Georgia"/>
          <w:color w:val="000000"/>
          <w:sz w:val="24"/>
          <w:szCs w:val="28"/>
        </w:rPr>
      </w:pPr>
    </w:p>
    <w:p w14:paraId="51F282BB" w14:textId="77777777" w:rsidR="00941689" w:rsidRPr="00A4341B" w:rsidRDefault="00941689" w:rsidP="00A4341B">
      <w:pPr>
        <w:spacing w:line="240" w:lineRule="auto"/>
        <w:rPr>
          <w:rFonts w:ascii="Georgia" w:hAnsi="Georgia"/>
          <w:b/>
          <w:color w:val="000000"/>
          <w:sz w:val="24"/>
          <w:szCs w:val="28"/>
        </w:rPr>
      </w:pPr>
      <w:r w:rsidRPr="00A4341B">
        <w:rPr>
          <w:rFonts w:ascii="Georgia" w:hAnsi="Georgia"/>
          <w:b/>
          <w:color w:val="000000"/>
          <w:sz w:val="24"/>
          <w:szCs w:val="28"/>
        </w:rPr>
        <w:t>A Series of Good Deeds</w:t>
      </w:r>
    </w:p>
    <w:p w14:paraId="5F8E2DED" w14:textId="77777777" w:rsidR="00941689" w:rsidRPr="00A4341B" w:rsidRDefault="00941689" w:rsidP="00A4341B">
      <w:pPr>
        <w:spacing w:line="240" w:lineRule="auto"/>
        <w:ind w:left="720"/>
        <w:rPr>
          <w:rFonts w:ascii="Georgia" w:hAnsi="Georgia"/>
          <w:color w:val="000000"/>
          <w:sz w:val="24"/>
          <w:szCs w:val="28"/>
        </w:rPr>
      </w:pPr>
    </w:p>
    <w:p w14:paraId="6C84CFCF" w14:textId="77777777" w:rsidR="00941689" w:rsidRPr="00A4341B" w:rsidRDefault="00001BF7" w:rsidP="00A4341B">
      <w:pPr>
        <w:spacing w:line="240" w:lineRule="auto"/>
        <w:ind w:left="720"/>
        <w:rPr>
          <w:rFonts w:ascii="Georgia" w:hAnsi="Georgia"/>
          <w:sz w:val="24"/>
          <w:szCs w:val="28"/>
        </w:rPr>
      </w:pPr>
      <w:r w:rsidRPr="00A4341B">
        <w:rPr>
          <w:rFonts w:ascii="Georgia" w:hAnsi="Georgia"/>
          <w:color w:val="000000"/>
          <w:sz w:val="24"/>
          <w:szCs w:val="28"/>
        </w:rPr>
        <w:t>[5]</w:t>
      </w:r>
      <w:r w:rsidR="00941689" w:rsidRPr="00A4341B">
        <w:rPr>
          <w:rFonts w:ascii="Georgia" w:hAnsi="Georgia"/>
          <w:sz w:val="24"/>
          <w:szCs w:val="28"/>
        </w:rPr>
        <w:t xml:space="preserve"> James' story — he's the homeless man in Boston who turned in a backpack filled with $42,000 — went viral. </w:t>
      </w:r>
      <w:proofErr w:type="gramStart"/>
      <w:r w:rsidR="00941689" w:rsidRPr="00A4341B">
        <w:rPr>
          <w:rFonts w:ascii="Georgia" w:hAnsi="Georgia"/>
          <w:sz w:val="24"/>
          <w:szCs w:val="28"/>
        </w:rPr>
        <w:t>So</w:t>
      </w:r>
      <w:proofErr w:type="gramEnd"/>
      <w:r w:rsidR="00941689" w:rsidRPr="00A4341B">
        <w:rPr>
          <w:rFonts w:ascii="Georgia" w:hAnsi="Georgia"/>
          <w:sz w:val="24"/>
          <w:szCs w:val="28"/>
        </w:rPr>
        <w:t xml:space="preserve"> did another recent story about a Dairy Queen manager from Minnesota who stood up for a blind man who didn't know he'd been robbed.</w:t>
      </w:r>
    </w:p>
    <w:p w14:paraId="3E253BEC" w14:textId="77777777" w:rsidR="00941689" w:rsidRPr="00A4341B" w:rsidRDefault="00001BF7" w:rsidP="00A4341B">
      <w:pPr>
        <w:spacing w:line="240" w:lineRule="auto"/>
        <w:ind w:left="720"/>
        <w:rPr>
          <w:rFonts w:ascii="Georgia" w:hAnsi="Georgia"/>
          <w:sz w:val="24"/>
          <w:szCs w:val="28"/>
        </w:rPr>
      </w:pPr>
      <w:r w:rsidRPr="00A4341B">
        <w:rPr>
          <w:rFonts w:ascii="Georgia" w:hAnsi="Georgia"/>
          <w:color w:val="000000"/>
          <w:sz w:val="24"/>
          <w:szCs w:val="28"/>
        </w:rPr>
        <w:t>[6]</w:t>
      </w:r>
      <w:r w:rsidR="00941689" w:rsidRPr="00A4341B">
        <w:rPr>
          <w:rFonts w:ascii="Georgia" w:hAnsi="Georgia"/>
          <w:sz w:val="24"/>
          <w:szCs w:val="28"/>
        </w:rPr>
        <w:t xml:space="preserve"> The blind man dropped a $20 bill, and a woman picked it up and pocketed it. The manager threw her out of the restaurant and then handed the man $20 from his own pocket. Just a few weeks before that, stories swirled about four college football players who found themselves inside a store that was accidentally left unlocked. Instead of just taking what they wanted, they left every penny they owed at the checkout. One television report called it "a story of honesty that's become a shining </w:t>
      </w:r>
      <w:r w:rsidR="00941689" w:rsidRPr="00A4341B">
        <w:rPr>
          <w:rFonts w:ascii="Georgia" w:hAnsi="Georgia"/>
          <w:b/>
          <w:sz w:val="24"/>
          <w:szCs w:val="28"/>
          <w:u w:val="single"/>
        </w:rPr>
        <w:t>beacon</w:t>
      </w:r>
      <w:r w:rsidR="00941689" w:rsidRPr="00A4341B">
        <w:rPr>
          <w:rFonts w:ascii="Georgia" w:hAnsi="Georgia"/>
          <w:sz w:val="24"/>
          <w:szCs w:val="28"/>
        </w:rPr>
        <w:t xml:space="preserve"> of righteousness."</w:t>
      </w:r>
    </w:p>
    <w:p w14:paraId="3578B32A" w14:textId="77777777" w:rsidR="00941689" w:rsidRPr="00A4341B" w:rsidRDefault="00941689" w:rsidP="00A4341B">
      <w:pPr>
        <w:spacing w:line="240" w:lineRule="auto"/>
        <w:ind w:left="720"/>
        <w:rPr>
          <w:rFonts w:ascii="Georgia" w:hAnsi="Georgia"/>
          <w:sz w:val="24"/>
          <w:szCs w:val="28"/>
        </w:rPr>
      </w:pPr>
      <w:r w:rsidRPr="00A4341B">
        <w:rPr>
          <w:rFonts w:ascii="Georgia" w:hAnsi="Georgia"/>
          <w:color w:val="000000"/>
          <w:sz w:val="24"/>
          <w:szCs w:val="28"/>
        </w:rPr>
        <w:t xml:space="preserve"> </w:t>
      </w:r>
      <w:r w:rsidR="00001BF7" w:rsidRPr="00A4341B">
        <w:rPr>
          <w:rFonts w:ascii="Georgia" w:hAnsi="Georgia"/>
          <w:color w:val="000000"/>
          <w:sz w:val="24"/>
          <w:szCs w:val="28"/>
        </w:rPr>
        <w:t>[7]</w:t>
      </w:r>
      <w:r w:rsidRPr="00A4341B">
        <w:rPr>
          <w:rFonts w:ascii="Georgia" w:hAnsi="Georgia"/>
          <w:sz w:val="24"/>
          <w:szCs w:val="28"/>
        </w:rPr>
        <w:t xml:space="preserve"> "There are lots of people who suffer from moral </w:t>
      </w:r>
      <w:r w:rsidRPr="00A4341B">
        <w:rPr>
          <w:rFonts w:ascii="Georgia" w:hAnsi="Georgia"/>
          <w:b/>
          <w:sz w:val="24"/>
          <w:szCs w:val="28"/>
          <w:u w:val="single"/>
        </w:rPr>
        <w:t>myopia</w:t>
      </w:r>
      <w:r w:rsidR="00C60495" w:rsidRPr="00A4341B">
        <w:rPr>
          <w:rFonts w:ascii="Georgia" w:hAnsi="Georgia"/>
          <w:sz w:val="24"/>
          <w:szCs w:val="28"/>
        </w:rPr>
        <w:t>,</w:t>
      </w:r>
      <w:r w:rsidRPr="00A4341B">
        <w:rPr>
          <w:rFonts w:ascii="Georgia" w:hAnsi="Georgia"/>
          <w:sz w:val="24"/>
          <w:szCs w:val="28"/>
        </w:rPr>
        <w:t xml:space="preserve"> and so when you see this good happening, it renews some of your faith," says University of Texas </w:t>
      </w:r>
      <w:proofErr w:type="gramStart"/>
      <w:r w:rsidRPr="00A4341B">
        <w:rPr>
          <w:rFonts w:ascii="Georgia" w:hAnsi="Georgia"/>
          <w:sz w:val="24"/>
          <w:szCs w:val="28"/>
        </w:rPr>
        <w:t>professor</w:t>
      </w:r>
      <w:r w:rsidR="00C60495" w:rsidRPr="00A4341B">
        <w:rPr>
          <w:rFonts w:ascii="Georgia" w:hAnsi="Georgia"/>
          <w:sz w:val="24"/>
          <w:szCs w:val="28"/>
        </w:rPr>
        <w:t xml:space="preserve"> </w:t>
      </w:r>
      <w:r w:rsidRPr="00A4341B">
        <w:rPr>
          <w:rFonts w:ascii="Georgia" w:hAnsi="Georgia"/>
          <w:sz w:val="24"/>
          <w:szCs w:val="28"/>
        </w:rPr>
        <w:t xml:space="preserve"> Mimi</w:t>
      </w:r>
      <w:proofErr w:type="gramEnd"/>
      <w:r w:rsidRPr="00A4341B">
        <w:rPr>
          <w:rFonts w:ascii="Georgia" w:hAnsi="Georgia"/>
          <w:sz w:val="24"/>
          <w:szCs w:val="28"/>
        </w:rPr>
        <w:t xml:space="preserve"> </w:t>
      </w:r>
      <w:proofErr w:type="spellStart"/>
      <w:r w:rsidRPr="00A4341B">
        <w:rPr>
          <w:rFonts w:ascii="Georgia" w:hAnsi="Georgia"/>
          <w:sz w:val="24"/>
          <w:szCs w:val="28"/>
        </w:rPr>
        <w:t>Drumwright</w:t>
      </w:r>
      <w:proofErr w:type="spellEnd"/>
      <w:r w:rsidRPr="00A4341B">
        <w:rPr>
          <w:rFonts w:ascii="Georgia" w:hAnsi="Georgia"/>
          <w:sz w:val="24"/>
          <w:szCs w:val="28"/>
        </w:rPr>
        <w:t xml:space="preserve">. She says these are the types of stories you hope will </w:t>
      </w:r>
      <w:r w:rsidRPr="00A4341B">
        <w:rPr>
          <w:rFonts w:ascii="Georgia" w:hAnsi="Georgia"/>
          <w:b/>
          <w:sz w:val="24"/>
          <w:szCs w:val="28"/>
          <w:u w:val="single"/>
        </w:rPr>
        <w:t>inspire</w:t>
      </w:r>
      <w:r w:rsidRPr="00A4341B">
        <w:rPr>
          <w:rFonts w:ascii="Georgia" w:hAnsi="Georgia"/>
          <w:sz w:val="24"/>
          <w:szCs w:val="28"/>
        </w:rPr>
        <w:t xml:space="preserve"> copycats: "The reports of these good de</w:t>
      </w:r>
      <w:r w:rsidR="00C60495" w:rsidRPr="00A4341B">
        <w:rPr>
          <w:rFonts w:ascii="Georgia" w:hAnsi="Georgia"/>
          <w:sz w:val="24"/>
          <w:szCs w:val="28"/>
        </w:rPr>
        <w:t xml:space="preserve">eds probably are going to </w:t>
      </w:r>
      <w:proofErr w:type="gramStart"/>
      <w:r w:rsidR="00C60495" w:rsidRPr="00A4341B">
        <w:rPr>
          <w:rFonts w:ascii="Georgia" w:hAnsi="Georgia"/>
          <w:sz w:val="24"/>
          <w:szCs w:val="28"/>
        </w:rPr>
        <w:t xml:space="preserve">beget </w:t>
      </w:r>
      <w:r w:rsidRPr="00A4341B">
        <w:rPr>
          <w:rFonts w:ascii="Georgia" w:hAnsi="Georgia"/>
          <w:sz w:val="24"/>
          <w:szCs w:val="28"/>
        </w:rPr>
        <w:t xml:space="preserve"> more</w:t>
      </w:r>
      <w:proofErr w:type="gramEnd"/>
      <w:r w:rsidRPr="00A4341B">
        <w:rPr>
          <w:rFonts w:ascii="Georgia" w:hAnsi="Georgia"/>
          <w:sz w:val="24"/>
          <w:szCs w:val="28"/>
        </w:rPr>
        <w:t xml:space="preserve"> good deeds, and that is a good thing." </w:t>
      </w:r>
    </w:p>
    <w:p w14:paraId="727E1158" w14:textId="77777777" w:rsidR="00C60495" w:rsidRPr="00A4341B" w:rsidRDefault="00C60495" w:rsidP="00A4341B">
      <w:pPr>
        <w:spacing w:line="240" w:lineRule="auto"/>
        <w:ind w:left="720"/>
        <w:rPr>
          <w:rFonts w:ascii="Georgia" w:hAnsi="Georgia"/>
          <w:sz w:val="24"/>
          <w:szCs w:val="28"/>
        </w:rPr>
      </w:pPr>
    </w:p>
    <w:p w14:paraId="696C5AEC" w14:textId="77777777" w:rsidR="00AB079B" w:rsidRPr="00A4341B" w:rsidRDefault="00001BF7" w:rsidP="00A4341B">
      <w:pPr>
        <w:spacing w:line="240" w:lineRule="auto"/>
        <w:ind w:left="720"/>
        <w:rPr>
          <w:rFonts w:ascii="Georgia" w:hAnsi="Georgia"/>
          <w:sz w:val="24"/>
          <w:szCs w:val="28"/>
        </w:rPr>
      </w:pPr>
      <w:r w:rsidRPr="00A4341B">
        <w:rPr>
          <w:rFonts w:ascii="Georgia" w:hAnsi="Georgia"/>
          <w:color w:val="000000"/>
          <w:sz w:val="24"/>
          <w:szCs w:val="28"/>
        </w:rPr>
        <w:lastRenderedPageBreak/>
        <w:t>[8]</w:t>
      </w:r>
      <w:r w:rsidR="00941689" w:rsidRPr="00A4341B">
        <w:rPr>
          <w:rFonts w:ascii="Georgia" w:hAnsi="Georgia"/>
          <w:sz w:val="24"/>
          <w:szCs w:val="28"/>
        </w:rPr>
        <w:t xml:space="preserve"> Already, </w:t>
      </w:r>
      <w:r w:rsidR="00941689" w:rsidRPr="00A4341B">
        <w:rPr>
          <w:rFonts w:ascii="Georgia" w:hAnsi="Georgia"/>
          <w:b/>
          <w:sz w:val="24"/>
          <w:szCs w:val="28"/>
          <w:u w:val="single"/>
        </w:rPr>
        <w:t>countless</w:t>
      </w:r>
      <w:r w:rsidR="00941689" w:rsidRPr="00A4341B">
        <w:rPr>
          <w:rFonts w:ascii="Georgia" w:hAnsi="Georgia"/>
          <w:sz w:val="24"/>
          <w:szCs w:val="28"/>
        </w:rPr>
        <w:t xml:space="preserve"> strangers have been paying it forward with $20 tips to the Dairy Queen worker, and everything from jobs to gift cards for the other do-gooders — not to mention the small fortune for Glen </w:t>
      </w:r>
      <w:proofErr w:type="gramStart"/>
      <w:r w:rsidR="00941689" w:rsidRPr="00A4341B">
        <w:rPr>
          <w:rFonts w:ascii="Georgia" w:hAnsi="Georgia"/>
          <w:sz w:val="24"/>
          <w:szCs w:val="28"/>
        </w:rPr>
        <w:t>James.[</w:t>
      </w:r>
      <w:proofErr w:type="gramEnd"/>
      <w:r w:rsidR="00941689" w:rsidRPr="00A4341B">
        <w:rPr>
          <w:rFonts w:ascii="Georgia" w:hAnsi="Georgia"/>
          <w:sz w:val="24"/>
          <w:szCs w:val="28"/>
        </w:rPr>
        <w:t>AW1]</w:t>
      </w:r>
    </w:p>
    <w:p w14:paraId="7CE8F69C" w14:textId="77777777" w:rsidR="00C60495" w:rsidRPr="00A4341B" w:rsidRDefault="00C60495" w:rsidP="00A4341B">
      <w:pPr>
        <w:spacing w:line="240" w:lineRule="auto"/>
        <w:ind w:left="720"/>
        <w:rPr>
          <w:rFonts w:ascii="Georgia" w:hAnsi="Georgia"/>
          <w:sz w:val="24"/>
          <w:szCs w:val="28"/>
        </w:rPr>
      </w:pPr>
    </w:p>
    <w:p w14:paraId="1049A793" w14:textId="77777777" w:rsidR="00C60495" w:rsidRPr="00A4341B" w:rsidRDefault="00941689" w:rsidP="00A4341B">
      <w:pPr>
        <w:spacing w:line="240" w:lineRule="auto"/>
        <w:rPr>
          <w:rFonts w:ascii="Georgia" w:hAnsi="Georgia"/>
          <w:b/>
          <w:sz w:val="24"/>
          <w:szCs w:val="28"/>
        </w:rPr>
      </w:pPr>
      <w:r w:rsidRPr="00A4341B">
        <w:rPr>
          <w:rFonts w:ascii="Georgia" w:hAnsi="Georgia"/>
          <w:b/>
          <w:sz w:val="24"/>
          <w:szCs w:val="28"/>
        </w:rPr>
        <w:t>Moral Grade Inflation</w:t>
      </w:r>
    </w:p>
    <w:p w14:paraId="74AE7144" w14:textId="77777777" w:rsidR="00C60495" w:rsidRPr="00A4341B" w:rsidRDefault="00001BF7" w:rsidP="00A4341B">
      <w:pPr>
        <w:spacing w:line="240" w:lineRule="auto"/>
        <w:ind w:left="720"/>
        <w:rPr>
          <w:rFonts w:ascii="Georgia" w:hAnsi="Georgia"/>
          <w:sz w:val="24"/>
          <w:szCs w:val="28"/>
        </w:rPr>
      </w:pPr>
      <w:r w:rsidRPr="00A4341B">
        <w:rPr>
          <w:rFonts w:ascii="Georgia" w:hAnsi="Georgia"/>
          <w:color w:val="000000"/>
          <w:sz w:val="24"/>
          <w:szCs w:val="28"/>
        </w:rPr>
        <w:t>[9]</w:t>
      </w:r>
      <w:r w:rsidR="00941689" w:rsidRPr="00A4341B">
        <w:rPr>
          <w:rFonts w:ascii="Georgia" w:hAnsi="Georgia"/>
          <w:sz w:val="24"/>
          <w:szCs w:val="28"/>
        </w:rPr>
        <w:t xml:space="preserve"> But at the risk of twisting any of these precious good-news stories into more bad news, experts say there may be a downside to overplaying it. "They did do the right thing, and that's commendable. But </w:t>
      </w:r>
      <w:r w:rsidR="00941689" w:rsidRPr="00A4341B">
        <w:rPr>
          <w:rFonts w:ascii="Georgia" w:hAnsi="Georgia"/>
          <w:b/>
          <w:sz w:val="24"/>
          <w:szCs w:val="28"/>
          <w:u w:val="single"/>
        </w:rPr>
        <w:t>heroic</w:t>
      </w:r>
      <w:r w:rsidR="00941689" w:rsidRPr="00A4341B">
        <w:rPr>
          <w:rFonts w:ascii="Georgia" w:hAnsi="Georgia"/>
          <w:sz w:val="24"/>
          <w:szCs w:val="28"/>
        </w:rPr>
        <w:t xml:space="preserve">? I think not," says Carnegie Mellon ethics professor Peter Madsen. He sees the high praise swirling around the stories as a kind of moral grade inflation. "They had an obligation to do what they did. It was not above and beyond the call of duty. They really just did what we should have expected them to do," he says. When you celebrate what should be ordinary behavior as extraordinary, experts say, it sends a dangerous message. ; "I do worry about a culture in which people are giving selves credit for not having done terrible things. It sets a really low bar for what it takes to be a good person," says London Business School professor Daniel </w:t>
      </w:r>
      <w:proofErr w:type="spellStart"/>
      <w:r w:rsidR="00941689" w:rsidRPr="00A4341B">
        <w:rPr>
          <w:rFonts w:ascii="Georgia" w:hAnsi="Georgia"/>
          <w:sz w:val="24"/>
          <w:szCs w:val="28"/>
        </w:rPr>
        <w:t>Effron</w:t>
      </w:r>
      <w:proofErr w:type="spellEnd"/>
      <w:r w:rsidR="00941689" w:rsidRPr="00A4341B">
        <w:rPr>
          <w:rFonts w:ascii="Georgia" w:hAnsi="Georgia"/>
          <w:sz w:val="24"/>
          <w:szCs w:val="28"/>
        </w:rPr>
        <w:t xml:space="preserve">. </w:t>
      </w:r>
      <w:proofErr w:type="spellStart"/>
      <w:r w:rsidR="00941689" w:rsidRPr="00A4341B">
        <w:rPr>
          <w:rFonts w:ascii="Georgia" w:hAnsi="Georgia"/>
          <w:sz w:val="24"/>
          <w:szCs w:val="28"/>
        </w:rPr>
        <w:t>Effron</w:t>
      </w:r>
      <w:proofErr w:type="spellEnd"/>
      <w:r w:rsidR="00941689" w:rsidRPr="00A4341B">
        <w:rPr>
          <w:rFonts w:ascii="Georgia" w:hAnsi="Georgia"/>
          <w:sz w:val="24"/>
          <w:szCs w:val="28"/>
        </w:rPr>
        <w:t xml:space="preserve">, who teaches behavioral ethics, </w:t>
      </w:r>
      <w:proofErr w:type="gramStart"/>
      <w:r w:rsidR="00941689" w:rsidRPr="00A4341B">
        <w:rPr>
          <w:rFonts w:ascii="Georgia" w:hAnsi="Georgia"/>
          <w:sz w:val="24"/>
          <w:szCs w:val="28"/>
        </w:rPr>
        <w:t>says</w:t>
      </w:r>
      <w:r w:rsidR="00A4341B" w:rsidRPr="00A4341B">
        <w:rPr>
          <w:rFonts w:ascii="Georgia" w:hAnsi="Georgia"/>
          <w:sz w:val="24"/>
          <w:szCs w:val="28"/>
        </w:rPr>
        <w:t xml:space="preserve"> </w:t>
      </w:r>
      <w:r w:rsidR="00941689" w:rsidRPr="00A4341B">
        <w:rPr>
          <w:rFonts w:ascii="Georgia" w:hAnsi="Georgia"/>
          <w:sz w:val="24"/>
          <w:szCs w:val="28"/>
        </w:rPr>
        <w:t xml:space="preserve"> </w:t>
      </w:r>
      <w:r w:rsidR="00A4341B" w:rsidRPr="00A4341B">
        <w:rPr>
          <w:rFonts w:ascii="Georgia" w:hAnsi="Georgia"/>
          <w:b/>
          <w:sz w:val="24"/>
          <w:szCs w:val="28"/>
          <w:u w:val="single"/>
        </w:rPr>
        <w:t>feting</w:t>
      </w:r>
      <w:proofErr w:type="gramEnd"/>
      <w:r w:rsidR="00A4341B" w:rsidRPr="00A4341B">
        <w:rPr>
          <w:rFonts w:ascii="Georgia" w:hAnsi="Georgia"/>
          <w:sz w:val="24"/>
          <w:szCs w:val="28"/>
        </w:rPr>
        <w:t xml:space="preserve"> </w:t>
      </w:r>
      <w:r w:rsidR="00941689" w:rsidRPr="00A4341B">
        <w:rPr>
          <w:rFonts w:ascii="Georgia" w:hAnsi="Georgia"/>
          <w:sz w:val="24"/>
          <w:szCs w:val="28"/>
        </w:rPr>
        <w:t xml:space="preserve"> folks for what he calls "the immoral road not taken" could actually encourage bad behavior.</w:t>
      </w:r>
    </w:p>
    <w:p w14:paraId="633C26C0" w14:textId="77777777" w:rsidR="00AB079B" w:rsidRPr="00A4341B" w:rsidRDefault="00001BF7" w:rsidP="00A4341B">
      <w:pPr>
        <w:pStyle w:val="NormalWeb"/>
        <w:ind w:left="720"/>
        <w:rPr>
          <w:rFonts w:ascii="Georgia" w:hAnsi="Georgia"/>
        </w:rPr>
      </w:pPr>
      <w:r w:rsidRPr="00A4341B">
        <w:rPr>
          <w:rFonts w:ascii="Georgia" w:hAnsi="Georgia"/>
          <w:color w:val="000000"/>
          <w:szCs w:val="19"/>
        </w:rPr>
        <w:t>[10]</w:t>
      </w:r>
      <w:r w:rsidR="00941689" w:rsidRPr="00A4341B">
        <w:rPr>
          <w:rFonts w:ascii="Georgia" w:hAnsi="Georgia"/>
        </w:rPr>
        <w:t xml:space="preserve"> When guys with integrity get put on a pedestal, he says, the implication is that they're </w:t>
      </w:r>
      <w:r w:rsidR="00941689" w:rsidRPr="005D7C1A">
        <w:rPr>
          <w:rFonts w:ascii="Georgia" w:hAnsi="Georgia"/>
        </w:rPr>
        <w:t>exceptional</w:t>
      </w:r>
      <w:r w:rsidR="00941689" w:rsidRPr="00A4341B">
        <w:rPr>
          <w:rFonts w:ascii="Georgia" w:hAnsi="Georgia"/>
        </w:rPr>
        <w:t xml:space="preserve"> — far greater than the rest of us. "It suggests that most people in that situation would have done those bad things. So, it reinforces a norm that most people are selfish and self-serving, and therefore, it's OK if you're selfish and self</w:t>
      </w:r>
      <w:r w:rsidR="005D7C1A">
        <w:rPr>
          <w:rFonts w:ascii="Georgia" w:hAnsi="Georgia"/>
        </w:rPr>
        <w:t>-</w:t>
      </w:r>
      <w:r w:rsidR="00941689" w:rsidRPr="00A4341B">
        <w:rPr>
          <w:rFonts w:ascii="Georgia" w:hAnsi="Georgia"/>
        </w:rPr>
        <w:t xml:space="preserve">serving," </w:t>
      </w:r>
      <w:proofErr w:type="spellStart"/>
      <w:r w:rsidR="00941689" w:rsidRPr="00A4341B">
        <w:rPr>
          <w:rFonts w:ascii="Georgia" w:hAnsi="Georgia"/>
        </w:rPr>
        <w:t>Effron</w:t>
      </w:r>
      <w:proofErr w:type="spellEnd"/>
      <w:r w:rsidR="00941689" w:rsidRPr="00A4341B">
        <w:rPr>
          <w:rFonts w:ascii="Georgia" w:hAnsi="Georgia"/>
        </w:rPr>
        <w:t xml:space="preserve"> </w:t>
      </w:r>
      <w:proofErr w:type="gramStart"/>
      <w:r w:rsidR="00941689" w:rsidRPr="00A4341B">
        <w:rPr>
          <w:rFonts w:ascii="Georgia" w:hAnsi="Georgia"/>
        </w:rPr>
        <w:t>says.[</w:t>
      </w:r>
      <w:proofErr w:type="gramEnd"/>
      <w:r w:rsidR="00941689" w:rsidRPr="00A4341B">
        <w:rPr>
          <w:rFonts w:ascii="Georgia" w:hAnsi="Georgia"/>
        </w:rPr>
        <w:t>AW2]</w:t>
      </w:r>
    </w:p>
    <w:p w14:paraId="15A78711" w14:textId="77777777" w:rsidR="00C60495" w:rsidRPr="00A4341B" w:rsidRDefault="00C60495" w:rsidP="00A4341B">
      <w:pPr>
        <w:pStyle w:val="NormalWeb"/>
        <w:ind w:left="720"/>
        <w:rPr>
          <w:rFonts w:ascii="Georgia" w:hAnsi="Georgia"/>
        </w:rPr>
      </w:pPr>
    </w:p>
    <w:p w14:paraId="56F55F8E" w14:textId="77777777" w:rsidR="00C60495" w:rsidRPr="00A4341B" w:rsidRDefault="00941689" w:rsidP="00A4341B">
      <w:pPr>
        <w:pStyle w:val="NormalWeb"/>
        <w:rPr>
          <w:rFonts w:ascii="Georgia" w:hAnsi="Georgia"/>
          <w:b/>
          <w:sz w:val="28"/>
        </w:rPr>
      </w:pPr>
      <w:r w:rsidRPr="00A4341B">
        <w:rPr>
          <w:rFonts w:ascii="Georgia" w:hAnsi="Georgia"/>
          <w:b/>
          <w:sz w:val="28"/>
        </w:rPr>
        <w:t>The Big Surprise</w:t>
      </w:r>
    </w:p>
    <w:p w14:paraId="1E5FB643" w14:textId="77777777" w:rsidR="00C60495" w:rsidRPr="00A4341B" w:rsidRDefault="00001BF7" w:rsidP="00A4341B">
      <w:pPr>
        <w:pStyle w:val="NormalWeb"/>
        <w:ind w:left="720"/>
        <w:rPr>
          <w:rFonts w:ascii="Georgia" w:hAnsi="Georgia"/>
        </w:rPr>
      </w:pPr>
      <w:r w:rsidRPr="00A4341B">
        <w:rPr>
          <w:rFonts w:ascii="Georgia" w:hAnsi="Georgia"/>
          <w:color w:val="000000"/>
          <w:szCs w:val="19"/>
        </w:rPr>
        <w:t>[11]</w:t>
      </w:r>
      <w:r w:rsidR="00941689" w:rsidRPr="00A4341B">
        <w:rPr>
          <w:rFonts w:ascii="Georgia" w:hAnsi="Georgia"/>
        </w:rPr>
        <w:t xml:space="preserve"> Others, however, suggest the reason these stories are seen as remarkable is not because we </w:t>
      </w:r>
      <w:r w:rsidR="00941689" w:rsidRPr="00A4341B">
        <w:rPr>
          <w:rFonts w:ascii="Georgia" w:hAnsi="Georgia"/>
          <w:b/>
          <w:u w:val="single"/>
        </w:rPr>
        <w:t>diminish</w:t>
      </w:r>
      <w:r w:rsidR="00941689" w:rsidRPr="00A4341B">
        <w:rPr>
          <w:rFonts w:ascii="Georgia" w:hAnsi="Georgia"/>
        </w:rPr>
        <w:t xml:space="preserve"> ourselves, but because of the way we diminish these particular do-gooders. "In this particular case — I'll just say it — the homeless man was an African-American guy, and most of the young football players who paid for their goods were African-American," says Candace Upton, who teaches moral psychology at the University of Denver. "I don't think it's beyond this culture at this time to say that we do have lower expectations, which is unfair. But that's what sets up the big surprise, and hence probably the big response."</w:t>
      </w:r>
    </w:p>
    <w:p w14:paraId="58DFDC7D" w14:textId="77777777" w:rsidR="00AB079B" w:rsidRPr="00A4341B" w:rsidRDefault="00001BF7" w:rsidP="00A4341B">
      <w:pPr>
        <w:pStyle w:val="NormalWeb"/>
        <w:ind w:left="720"/>
        <w:rPr>
          <w:rFonts w:ascii="Georgia" w:hAnsi="Georgia"/>
          <w:sz w:val="36"/>
        </w:rPr>
      </w:pPr>
      <w:r w:rsidRPr="00A4341B">
        <w:rPr>
          <w:rFonts w:ascii="Georgia" w:hAnsi="Georgia"/>
          <w:color w:val="000000"/>
          <w:szCs w:val="19"/>
        </w:rPr>
        <w:t>[12]</w:t>
      </w:r>
      <w:r w:rsidR="00941689" w:rsidRPr="00A4341B">
        <w:rPr>
          <w:rFonts w:ascii="Georgia" w:hAnsi="Georgia"/>
        </w:rPr>
        <w:t xml:space="preserve"> Giving good </w:t>
      </w:r>
      <w:proofErr w:type="gramStart"/>
      <w:r w:rsidR="00941689" w:rsidRPr="00A4341B">
        <w:rPr>
          <w:rFonts w:ascii="Georgia" w:hAnsi="Georgia"/>
        </w:rPr>
        <w:t>Samaritans</w:t>
      </w:r>
      <w:r w:rsidR="00A4341B" w:rsidRPr="00A4341B">
        <w:rPr>
          <w:rFonts w:ascii="Georgia" w:hAnsi="Georgia"/>
        </w:rPr>
        <w:t xml:space="preserve"> </w:t>
      </w:r>
      <w:r w:rsidR="00941689" w:rsidRPr="00A4341B">
        <w:rPr>
          <w:rFonts w:ascii="Georgia" w:hAnsi="Georgia"/>
        </w:rPr>
        <w:t xml:space="preserve"> celebrity</w:t>
      </w:r>
      <w:proofErr w:type="gramEnd"/>
      <w:r w:rsidR="00941689" w:rsidRPr="00A4341B">
        <w:rPr>
          <w:rFonts w:ascii="Georgia" w:hAnsi="Georgia"/>
        </w:rPr>
        <w:t xml:space="preserve"> treatment may also have the unintended consequence of creating monster expectations, kind of like a kid expecting a prize every day that he's not late for school. You have to be careful not to go overboard, as one expert put it. But celebrating people for doing the right thing is still the right thing to </w:t>
      </w:r>
      <w:proofErr w:type="gramStart"/>
      <w:r w:rsidR="00941689" w:rsidRPr="00A4341B">
        <w:rPr>
          <w:rFonts w:ascii="Georgia" w:hAnsi="Georgia"/>
        </w:rPr>
        <w:t>do.[</w:t>
      </w:r>
      <w:proofErr w:type="gramEnd"/>
      <w:r w:rsidR="00941689" w:rsidRPr="00A4341B">
        <w:rPr>
          <w:rFonts w:ascii="Georgia" w:hAnsi="Georgia"/>
        </w:rPr>
        <w:t>AW3]</w:t>
      </w:r>
    </w:p>
    <w:p w14:paraId="1F1A9170" w14:textId="77777777" w:rsidR="00276FEB" w:rsidRDefault="00276FEB" w:rsidP="00001BF7">
      <w:pPr>
        <w:pStyle w:val="NormalWeb"/>
        <w:ind w:left="1440"/>
        <w:rPr>
          <w:rFonts w:ascii="Georgia" w:hAnsi="Georgia"/>
          <w:color w:val="000000"/>
          <w:szCs w:val="19"/>
        </w:rPr>
      </w:pPr>
    </w:p>
    <w:p w14:paraId="594A29FC" w14:textId="77777777" w:rsidR="00276FEB" w:rsidRDefault="00276FEB" w:rsidP="00276FEB">
      <w:pPr>
        <w:pStyle w:val="NormalWeb"/>
        <w:rPr>
          <w:rFonts w:ascii="Georgia" w:hAnsi="Georgia"/>
          <w:b/>
          <w:color w:val="000000"/>
          <w:sz w:val="32"/>
          <w:szCs w:val="32"/>
          <w:u w:val="single"/>
        </w:rPr>
      </w:pPr>
      <w:r w:rsidRPr="00276FEB">
        <w:rPr>
          <w:rFonts w:ascii="Georgia" w:hAnsi="Georgia"/>
          <w:b/>
          <w:color w:val="000000"/>
          <w:sz w:val="32"/>
          <w:szCs w:val="32"/>
          <w:u w:val="single"/>
        </w:rPr>
        <w:t>IMMEDIATE REACTION: DISCUSSION QUESTIONS</w:t>
      </w:r>
    </w:p>
    <w:p w14:paraId="0D39A083" w14:textId="77777777" w:rsidR="00276FEB" w:rsidRDefault="00276FEB" w:rsidP="00276FEB">
      <w:pPr>
        <w:pStyle w:val="NormalWeb"/>
        <w:numPr>
          <w:ilvl w:val="0"/>
          <w:numId w:val="1"/>
        </w:numPr>
        <w:spacing w:line="480" w:lineRule="auto"/>
        <w:rPr>
          <w:rFonts w:ascii="Georgia" w:hAnsi="Georgia"/>
          <w:b/>
          <w:color w:val="000000"/>
          <w:sz w:val="20"/>
          <w:szCs w:val="32"/>
        </w:rPr>
      </w:pPr>
      <w:r w:rsidRPr="00276FEB">
        <w:rPr>
          <w:rFonts w:ascii="Georgia" w:hAnsi="Georgia"/>
          <w:b/>
          <w:color w:val="000000"/>
          <w:sz w:val="20"/>
          <w:szCs w:val="32"/>
        </w:rPr>
        <w:t>What did you learn from the article that you didn’t know before? (Notes or bullet points are fine)</w:t>
      </w:r>
      <w:r>
        <w:rPr>
          <w:rFonts w:ascii="Georgia" w:hAnsi="Georgia"/>
          <w:b/>
          <w:color w:val="000000"/>
          <w:sz w:val="20"/>
          <w:szCs w:val="32"/>
        </w:rPr>
        <w:t xml:space="preserve"> ______________________________________________________________________________________________________________________________________________________________________________________________________________________________</w:t>
      </w:r>
    </w:p>
    <w:p w14:paraId="76CF6DA5" w14:textId="77777777" w:rsidR="00276FEB" w:rsidRDefault="00276FEB" w:rsidP="00276FEB">
      <w:pPr>
        <w:pStyle w:val="NormalWeb"/>
        <w:numPr>
          <w:ilvl w:val="0"/>
          <w:numId w:val="1"/>
        </w:numPr>
        <w:spacing w:line="480" w:lineRule="auto"/>
        <w:rPr>
          <w:rFonts w:ascii="Georgia" w:hAnsi="Georgia"/>
          <w:b/>
          <w:color w:val="000000"/>
          <w:sz w:val="20"/>
          <w:szCs w:val="32"/>
        </w:rPr>
      </w:pPr>
      <w:r>
        <w:rPr>
          <w:rFonts w:ascii="Georgia" w:hAnsi="Georgia"/>
          <w:b/>
          <w:color w:val="000000"/>
          <w:sz w:val="20"/>
          <w:szCs w:val="32"/>
        </w:rPr>
        <w:lastRenderedPageBreak/>
        <w:t>What questions do you still have about the topic? (At least 2!) ______________________________________________________________________________________________________________________________________________________________________________________________________________________________</w:t>
      </w:r>
    </w:p>
    <w:p w14:paraId="0EAE4BA7" w14:textId="77777777" w:rsidR="00276FEB" w:rsidRDefault="00276FEB" w:rsidP="000660BE">
      <w:pPr>
        <w:pStyle w:val="NormalWeb"/>
        <w:numPr>
          <w:ilvl w:val="0"/>
          <w:numId w:val="1"/>
        </w:numPr>
        <w:spacing w:line="480" w:lineRule="auto"/>
        <w:rPr>
          <w:rFonts w:ascii="Georgia" w:hAnsi="Georgia"/>
          <w:b/>
          <w:color w:val="000000"/>
          <w:sz w:val="20"/>
          <w:szCs w:val="32"/>
        </w:rPr>
      </w:pPr>
      <w:r>
        <w:rPr>
          <w:rFonts w:ascii="Georgia" w:hAnsi="Georgia"/>
          <w:b/>
          <w:color w:val="000000"/>
          <w:sz w:val="20"/>
          <w:szCs w:val="32"/>
        </w:rPr>
        <w:t>STATE YOUR CLAIM</w:t>
      </w:r>
      <w:r w:rsidR="000660BE">
        <w:rPr>
          <w:rFonts w:ascii="Georgia" w:hAnsi="Georgia"/>
          <w:b/>
          <w:color w:val="000000"/>
          <w:sz w:val="20"/>
          <w:szCs w:val="32"/>
        </w:rPr>
        <w:t xml:space="preserve">: In your opinion, </w:t>
      </w:r>
      <w:r w:rsidR="00547F3F">
        <w:rPr>
          <w:rFonts w:ascii="Georgia" w:hAnsi="Georgia"/>
          <w:b/>
          <w:color w:val="000000"/>
          <w:sz w:val="20"/>
          <w:szCs w:val="32"/>
        </w:rPr>
        <w:t>is it right to praise people for small works of kindness</w:t>
      </w:r>
      <w:r w:rsidR="000660BE">
        <w:rPr>
          <w:rFonts w:ascii="Georgia" w:hAnsi="Georgia"/>
          <w:b/>
          <w:color w:val="000000"/>
          <w:sz w:val="20"/>
          <w:szCs w:val="32"/>
        </w:rPr>
        <w:t>? Why, or why not? ______________________________________________________________________________________________________________________________________________________________________________________________________________________________</w:t>
      </w:r>
    </w:p>
    <w:p w14:paraId="4F99111F" w14:textId="77777777" w:rsidR="000660BE" w:rsidRDefault="000660BE" w:rsidP="000660BE">
      <w:pPr>
        <w:pStyle w:val="NormalWeb"/>
        <w:rPr>
          <w:rFonts w:ascii="Georgia" w:hAnsi="Georgia"/>
          <w:b/>
          <w:color w:val="000000"/>
          <w:sz w:val="28"/>
          <w:szCs w:val="32"/>
          <w:u w:val="single"/>
        </w:rPr>
      </w:pPr>
      <w:r w:rsidRPr="000660BE">
        <w:rPr>
          <w:rFonts w:ascii="Georgia" w:hAnsi="Georgia"/>
          <w:b/>
          <w:color w:val="000000"/>
          <w:sz w:val="28"/>
          <w:szCs w:val="32"/>
          <w:u w:val="single"/>
        </w:rPr>
        <w:t>AOW: TEXT-DEPENDENT QUESTIONS</w:t>
      </w:r>
    </w:p>
    <w:p w14:paraId="3E32A8BB" w14:textId="77777777" w:rsidR="000660BE" w:rsidRDefault="000660BE" w:rsidP="000660BE">
      <w:pPr>
        <w:pStyle w:val="NormalWeb"/>
        <w:rPr>
          <w:rFonts w:ascii="Georgia" w:hAnsi="Georgia"/>
          <w:b/>
          <w:color w:val="000000"/>
          <w:sz w:val="19"/>
          <w:szCs w:val="19"/>
        </w:rPr>
      </w:pPr>
      <w:r w:rsidRPr="000660BE">
        <w:rPr>
          <w:rFonts w:ascii="Georgia" w:hAnsi="Georgia"/>
          <w:b/>
          <w:color w:val="000000"/>
          <w:sz w:val="19"/>
          <w:szCs w:val="19"/>
        </w:rPr>
        <w:t xml:space="preserve">DIRECTIONS: Answer the following questions after reading the article. </w:t>
      </w:r>
      <w:r w:rsidRPr="00547F3F">
        <w:rPr>
          <w:rFonts w:ascii="Georgia" w:hAnsi="Georgia"/>
          <w:b/>
          <w:color w:val="000000"/>
          <w:sz w:val="19"/>
          <w:szCs w:val="19"/>
          <w:u w:val="single"/>
        </w:rPr>
        <w:t>Complete sentences are required</w:t>
      </w:r>
      <w:r w:rsidRPr="000660BE">
        <w:rPr>
          <w:rFonts w:ascii="Georgia" w:hAnsi="Georgia"/>
          <w:b/>
          <w:color w:val="000000"/>
          <w:sz w:val="19"/>
          <w:szCs w:val="19"/>
        </w:rPr>
        <w:t>.</w:t>
      </w:r>
    </w:p>
    <w:tbl>
      <w:tblPr>
        <w:tblStyle w:val="TableGrid"/>
        <w:tblW w:w="0" w:type="auto"/>
        <w:tblLook w:val="04A0" w:firstRow="1" w:lastRow="0" w:firstColumn="1" w:lastColumn="0" w:noHBand="0" w:noVBand="1"/>
      </w:tblPr>
      <w:tblGrid>
        <w:gridCol w:w="2965"/>
        <w:gridCol w:w="7825"/>
      </w:tblGrid>
      <w:tr w:rsidR="000660BE" w14:paraId="20EB6A52" w14:textId="77777777" w:rsidTr="000660BE">
        <w:tc>
          <w:tcPr>
            <w:tcW w:w="2965" w:type="dxa"/>
          </w:tcPr>
          <w:p w14:paraId="387FD8F0" w14:textId="77777777" w:rsidR="000660BE" w:rsidRPr="00A56662" w:rsidRDefault="00A56662" w:rsidP="000660BE">
            <w:pPr>
              <w:pStyle w:val="NormalWeb"/>
              <w:rPr>
                <w:rFonts w:ascii="Georgia" w:hAnsi="Georgia"/>
                <w:color w:val="000000"/>
                <w:szCs w:val="19"/>
              </w:rPr>
            </w:pPr>
            <w:r w:rsidRPr="00A56662">
              <w:rPr>
                <w:rFonts w:ascii="Georgia" w:hAnsi="Georgia"/>
                <w:color w:val="000000"/>
                <w:szCs w:val="19"/>
              </w:rPr>
              <w:t xml:space="preserve">According to </w:t>
            </w:r>
            <w:r w:rsidR="005D0872">
              <w:rPr>
                <w:rFonts w:ascii="Georgia" w:hAnsi="Georgia"/>
                <w:color w:val="000000"/>
                <w:szCs w:val="19"/>
              </w:rPr>
              <w:t>paragraph 5, what did people do when they heard about James’s actions?</w:t>
            </w:r>
          </w:p>
          <w:p w14:paraId="1BB24236" w14:textId="77777777" w:rsidR="00A56662" w:rsidRPr="00A56662" w:rsidRDefault="00A56662" w:rsidP="000660BE">
            <w:pPr>
              <w:pStyle w:val="NormalWeb"/>
              <w:rPr>
                <w:rFonts w:ascii="Georgia" w:hAnsi="Georgia"/>
                <w:color w:val="000000"/>
                <w:szCs w:val="19"/>
              </w:rPr>
            </w:pPr>
          </w:p>
        </w:tc>
        <w:tc>
          <w:tcPr>
            <w:tcW w:w="7825" w:type="dxa"/>
          </w:tcPr>
          <w:p w14:paraId="20A2CEFC" w14:textId="77777777" w:rsidR="000660BE" w:rsidRPr="00A56662" w:rsidRDefault="000660BE" w:rsidP="000660BE">
            <w:pPr>
              <w:pStyle w:val="NormalWeb"/>
              <w:rPr>
                <w:rFonts w:ascii="Georgia" w:hAnsi="Georgia"/>
                <w:b/>
                <w:color w:val="000000"/>
                <w:szCs w:val="19"/>
              </w:rPr>
            </w:pPr>
          </w:p>
        </w:tc>
      </w:tr>
      <w:tr w:rsidR="000660BE" w14:paraId="7FD4A2DF" w14:textId="77777777" w:rsidTr="000660BE">
        <w:tc>
          <w:tcPr>
            <w:tcW w:w="2965" w:type="dxa"/>
          </w:tcPr>
          <w:p w14:paraId="025A9E4A" w14:textId="77777777" w:rsidR="000660BE" w:rsidRPr="00A56662" w:rsidRDefault="005D0872" w:rsidP="000660BE">
            <w:pPr>
              <w:pStyle w:val="NormalWeb"/>
              <w:rPr>
                <w:rFonts w:ascii="Georgia" w:hAnsi="Georgia"/>
                <w:color w:val="000000"/>
                <w:szCs w:val="19"/>
              </w:rPr>
            </w:pPr>
            <w:r>
              <w:rPr>
                <w:rFonts w:ascii="Georgia" w:hAnsi="Georgia"/>
                <w:color w:val="000000"/>
                <w:szCs w:val="19"/>
              </w:rPr>
              <w:t xml:space="preserve">After reading the footballers’ story in paragraph 6, do you think that these actions should be praised? </w:t>
            </w:r>
          </w:p>
          <w:p w14:paraId="69772FD5" w14:textId="77777777" w:rsidR="00A56662" w:rsidRPr="00A56662" w:rsidRDefault="00A56662" w:rsidP="000660BE">
            <w:pPr>
              <w:pStyle w:val="NormalWeb"/>
              <w:rPr>
                <w:rFonts w:ascii="Georgia" w:hAnsi="Georgia"/>
                <w:color w:val="000000"/>
                <w:szCs w:val="19"/>
              </w:rPr>
            </w:pPr>
          </w:p>
        </w:tc>
        <w:tc>
          <w:tcPr>
            <w:tcW w:w="7825" w:type="dxa"/>
          </w:tcPr>
          <w:p w14:paraId="1C72EC01" w14:textId="77777777" w:rsidR="000660BE" w:rsidRPr="00A56662" w:rsidRDefault="000660BE" w:rsidP="000660BE">
            <w:pPr>
              <w:pStyle w:val="NormalWeb"/>
              <w:rPr>
                <w:rFonts w:ascii="Georgia" w:hAnsi="Georgia"/>
                <w:b/>
                <w:color w:val="000000"/>
                <w:szCs w:val="19"/>
              </w:rPr>
            </w:pPr>
          </w:p>
        </w:tc>
      </w:tr>
      <w:tr w:rsidR="000660BE" w14:paraId="77D80AC4" w14:textId="77777777" w:rsidTr="000660BE">
        <w:tc>
          <w:tcPr>
            <w:tcW w:w="2965" w:type="dxa"/>
          </w:tcPr>
          <w:p w14:paraId="1B795447" w14:textId="77777777" w:rsidR="000660BE" w:rsidRDefault="00A56662" w:rsidP="000660BE">
            <w:pPr>
              <w:pStyle w:val="NormalWeb"/>
              <w:rPr>
                <w:rFonts w:ascii="Georgia" w:hAnsi="Georgia"/>
                <w:color w:val="000000"/>
                <w:szCs w:val="19"/>
              </w:rPr>
            </w:pPr>
            <w:r w:rsidRPr="00A56662">
              <w:rPr>
                <w:rFonts w:ascii="Georgia" w:hAnsi="Georgia"/>
                <w:color w:val="000000"/>
                <w:szCs w:val="19"/>
              </w:rPr>
              <w:t xml:space="preserve">What is the </w:t>
            </w:r>
            <w:r w:rsidRPr="00A56662">
              <w:rPr>
                <w:rFonts w:ascii="Georgia" w:hAnsi="Georgia"/>
                <w:b/>
                <w:color w:val="000000"/>
                <w:szCs w:val="19"/>
              </w:rPr>
              <w:t>main idea</w:t>
            </w:r>
            <w:r w:rsidRPr="00A56662">
              <w:rPr>
                <w:rFonts w:ascii="Georgia" w:hAnsi="Georgia"/>
                <w:color w:val="000000"/>
                <w:szCs w:val="19"/>
              </w:rPr>
              <w:t xml:space="preserve"> of this article? (What is the author trying to say?)</w:t>
            </w:r>
          </w:p>
          <w:p w14:paraId="18A2E6A9" w14:textId="77777777" w:rsidR="00A56662" w:rsidRPr="00A56662" w:rsidRDefault="00A56662" w:rsidP="000660BE">
            <w:pPr>
              <w:pStyle w:val="NormalWeb"/>
              <w:rPr>
                <w:rFonts w:ascii="Georgia" w:hAnsi="Georgia"/>
                <w:color w:val="000000"/>
                <w:szCs w:val="19"/>
              </w:rPr>
            </w:pPr>
          </w:p>
          <w:p w14:paraId="3C77A415" w14:textId="77777777" w:rsidR="00A56662" w:rsidRPr="00A56662" w:rsidRDefault="00A56662" w:rsidP="000660BE">
            <w:pPr>
              <w:pStyle w:val="NormalWeb"/>
              <w:rPr>
                <w:rFonts w:ascii="Georgia" w:hAnsi="Georgia"/>
                <w:color w:val="000000"/>
                <w:szCs w:val="19"/>
              </w:rPr>
            </w:pPr>
          </w:p>
        </w:tc>
        <w:tc>
          <w:tcPr>
            <w:tcW w:w="7825" w:type="dxa"/>
          </w:tcPr>
          <w:p w14:paraId="54DE866E" w14:textId="77777777" w:rsidR="000660BE" w:rsidRPr="00A56662" w:rsidRDefault="000660BE" w:rsidP="000660BE">
            <w:pPr>
              <w:pStyle w:val="NormalWeb"/>
              <w:rPr>
                <w:rFonts w:ascii="Georgia" w:hAnsi="Georgia"/>
                <w:b/>
                <w:color w:val="000000"/>
                <w:szCs w:val="19"/>
              </w:rPr>
            </w:pPr>
          </w:p>
        </w:tc>
      </w:tr>
    </w:tbl>
    <w:p w14:paraId="3621F51E" w14:textId="77777777" w:rsidR="007925B0" w:rsidRDefault="007925B0" w:rsidP="000660BE">
      <w:pPr>
        <w:pStyle w:val="NormalWeb"/>
        <w:rPr>
          <w:rFonts w:ascii="Georgia" w:hAnsi="Georgia"/>
          <w:b/>
          <w:color w:val="000000"/>
          <w:sz w:val="32"/>
          <w:szCs w:val="19"/>
        </w:rPr>
      </w:pPr>
    </w:p>
    <w:p w14:paraId="4FC559BD" w14:textId="77777777" w:rsidR="000660BE" w:rsidRPr="007925B0" w:rsidRDefault="000660BE" w:rsidP="007925B0">
      <w:pPr>
        <w:pStyle w:val="NormalWeb"/>
        <w:spacing w:line="480" w:lineRule="auto"/>
        <w:jc w:val="both"/>
        <w:rPr>
          <w:rFonts w:ascii="Georgia" w:hAnsi="Georgia"/>
          <w:b/>
          <w:color w:val="000000"/>
          <w:szCs w:val="19"/>
        </w:rPr>
      </w:pPr>
    </w:p>
    <w:sectPr w:rsidR="000660BE" w:rsidRPr="007925B0" w:rsidSect="00C748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A216F"/>
    <w:multiLevelType w:val="hybridMultilevel"/>
    <w:tmpl w:val="B36A8A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8E77D57"/>
    <w:multiLevelType w:val="hybridMultilevel"/>
    <w:tmpl w:val="259897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88A"/>
    <w:rsid w:val="00001BF7"/>
    <w:rsid w:val="00046F9D"/>
    <w:rsid w:val="000660BE"/>
    <w:rsid w:val="00276FEB"/>
    <w:rsid w:val="004C2E93"/>
    <w:rsid w:val="00547F3F"/>
    <w:rsid w:val="005D0872"/>
    <w:rsid w:val="005D7C1A"/>
    <w:rsid w:val="007465D5"/>
    <w:rsid w:val="007925B0"/>
    <w:rsid w:val="007E03AC"/>
    <w:rsid w:val="00941689"/>
    <w:rsid w:val="00A4341B"/>
    <w:rsid w:val="00A56662"/>
    <w:rsid w:val="00AB079B"/>
    <w:rsid w:val="00B71F79"/>
    <w:rsid w:val="00C60495"/>
    <w:rsid w:val="00C7488A"/>
    <w:rsid w:val="00F27B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9C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079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66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662"/>
    <w:pPr>
      <w:ind w:left="720"/>
      <w:contextualSpacing/>
    </w:pPr>
  </w:style>
  <w:style w:type="paragraph" w:styleId="BalloonText">
    <w:name w:val="Balloon Text"/>
    <w:basedOn w:val="Normal"/>
    <w:link w:val="BalloonTextChar"/>
    <w:uiPriority w:val="99"/>
    <w:semiHidden/>
    <w:unhideWhenUsed/>
    <w:rsid w:val="00C60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4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5661">
      <w:bodyDiv w:val="1"/>
      <w:marLeft w:val="0"/>
      <w:marRight w:val="0"/>
      <w:marTop w:val="0"/>
      <w:marBottom w:val="0"/>
      <w:divBdr>
        <w:top w:val="none" w:sz="0" w:space="0" w:color="auto"/>
        <w:left w:val="none" w:sz="0" w:space="0" w:color="auto"/>
        <w:bottom w:val="none" w:sz="0" w:space="0" w:color="auto"/>
        <w:right w:val="none" w:sz="0" w:space="0" w:color="auto"/>
      </w:divBdr>
    </w:div>
    <w:div w:id="390660789">
      <w:bodyDiv w:val="1"/>
      <w:marLeft w:val="0"/>
      <w:marRight w:val="0"/>
      <w:marTop w:val="0"/>
      <w:marBottom w:val="0"/>
      <w:divBdr>
        <w:top w:val="none" w:sz="0" w:space="0" w:color="auto"/>
        <w:left w:val="none" w:sz="0" w:space="0" w:color="auto"/>
        <w:bottom w:val="none" w:sz="0" w:space="0" w:color="auto"/>
        <w:right w:val="none" w:sz="0" w:space="0" w:color="auto"/>
      </w:divBdr>
    </w:div>
    <w:div w:id="1954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Christian G</dc:creator>
  <cp:lastModifiedBy>Maly, Hillary</cp:lastModifiedBy>
  <cp:revision>2</cp:revision>
  <dcterms:created xsi:type="dcterms:W3CDTF">2017-09-06T01:13:00Z</dcterms:created>
  <dcterms:modified xsi:type="dcterms:W3CDTF">2017-09-06T01:13:00Z</dcterms:modified>
</cp:coreProperties>
</file>